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1169"/>
        <w:gridCol w:w="930"/>
        <w:gridCol w:w="2024"/>
        <w:gridCol w:w="91"/>
        <w:gridCol w:w="3249"/>
        <w:gridCol w:w="382"/>
        <w:gridCol w:w="1417"/>
      </w:tblGrid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Студијски програм</w:t>
            </w:r>
            <w:r w:rsidRPr="000D2386">
              <w:rPr>
                <w:bCs/>
                <w:lang w:val="ru-RU"/>
              </w:rPr>
              <w:t>/студијски програми</w:t>
            </w:r>
            <w:r w:rsidRPr="000D2386">
              <w:rPr>
                <w:bCs/>
              </w:rPr>
              <w:t>:</w:t>
            </w:r>
            <w:r w:rsidRPr="000D2386">
              <w:rPr>
                <w:bCs/>
                <w:lang w:val="sr-Cyrl-CS"/>
              </w:rPr>
              <w:t xml:space="preserve"> Мастер учитељ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r w:rsidRPr="000D2386">
              <w:rPr>
                <w:lang w:val="sr-Cyrl-CS"/>
              </w:rPr>
              <w:t xml:space="preserve">Врста </w:t>
            </w:r>
            <w:r w:rsidRPr="000D2386">
              <w:rPr>
                <w:lang w:val="ru-RU"/>
              </w:rPr>
              <w:t xml:space="preserve">и ниво студија: </w:t>
            </w:r>
            <w:r w:rsidRPr="0056455F">
              <w:rPr>
                <w:lang w:val="ru-RU"/>
              </w:rPr>
              <w:t>Мастер академске студије</w:t>
            </w:r>
          </w:p>
        </w:tc>
      </w:tr>
      <w:tr w:rsidR="008E24B9" w:rsidRPr="008E3E6E" w:rsidTr="00775DE7">
        <w:tc>
          <w:tcPr>
            <w:tcW w:w="10989" w:type="dxa"/>
            <w:gridSpan w:val="8"/>
          </w:tcPr>
          <w:p w:rsidR="008E24B9" w:rsidRPr="008E3E6E" w:rsidRDefault="008E24B9" w:rsidP="00775DE7">
            <w:pPr>
              <w:pStyle w:val="Heading3"/>
            </w:pPr>
            <w:bookmarkStart w:id="0" w:name="_Toc365528497"/>
            <w:r w:rsidRPr="008E3E6E">
              <w:rPr>
                <w:bCs w:val="0"/>
                <w:lang w:val="sr-Cyrl-CS"/>
              </w:rPr>
              <w:t>Назив предмета: Основи рада са школским ансамблима</w:t>
            </w:r>
            <w:bookmarkEnd w:id="0"/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r w:rsidRPr="00D40FDE">
              <w:rPr>
                <w:b/>
                <w:bCs/>
                <w:lang w:val="sr-Cyrl-CS"/>
              </w:rPr>
              <w:t>Наставник</w:t>
            </w:r>
            <w:r w:rsidRPr="000D2386">
              <w:rPr>
                <w:bCs/>
                <w:lang w:val="ru-RU"/>
              </w:rPr>
              <w:t xml:space="preserve"> (</w:t>
            </w:r>
            <w:r w:rsidRPr="000D2386">
              <w:rPr>
                <w:lang w:val="sr-Cyrl-CS"/>
              </w:rPr>
              <w:t>Име, средње слово, презиме</w:t>
            </w:r>
            <w:r w:rsidRPr="000D2386">
              <w:rPr>
                <w:lang w:val="ru-RU"/>
              </w:rPr>
              <w:t>)</w:t>
            </w:r>
            <w:r w:rsidRPr="000D2386">
              <w:rPr>
                <w:bCs/>
                <w:lang w:val="sr-Cyrl-CS"/>
              </w:rPr>
              <w:t xml:space="preserve">: </w:t>
            </w:r>
            <w:r w:rsidRPr="00D40FDE">
              <w:rPr>
                <w:b/>
                <w:bCs/>
                <w:lang w:val="sr-Cyrl-CS"/>
              </w:rPr>
              <w:t>Јелена Р. Гркић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r w:rsidRPr="000D2386">
              <w:rPr>
                <w:bCs/>
                <w:lang w:val="sr-Cyrl-CS"/>
              </w:rPr>
              <w:t xml:space="preserve">Статус предмета: Изборни 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lang w:val="sr-Cyrl-CS"/>
              </w:rPr>
            </w:pPr>
            <w:r w:rsidRPr="000D2386">
              <w:rPr>
                <w:bCs/>
                <w:lang w:val="sr-Cyrl-CS"/>
              </w:rPr>
              <w:t>Број ЕСПБ</w:t>
            </w:r>
            <w:r w:rsidRPr="000D2386">
              <w:rPr>
                <w:bCs/>
              </w:rPr>
              <w:t>:</w:t>
            </w:r>
            <w:r w:rsidRPr="000D2386">
              <w:rPr>
                <w:bCs/>
                <w:lang w:val="sr-Cyrl-CS"/>
              </w:rPr>
              <w:t xml:space="preserve"> 5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lang w:val="sr-Cyrl-CS"/>
              </w:rPr>
            </w:pPr>
            <w:r w:rsidRPr="000D2386">
              <w:rPr>
                <w:bCs/>
                <w:lang w:val="sr-Cyrl-CS"/>
              </w:rPr>
              <w:t>Услов</w:t>
            </w:r>
            <w:r w:rsidRPr="000D2386">
              <w:rPr>
                <w:bCs/>
              </w:rPr>
              <w:t>:</w:t>
            </w:r>
            <w:r w:rsidRPr="000D2386">
              <w:rPr>
                <w:bCs/>
                <w:lang w:val="sr-Cyrl-CS"/>
              </w:rPr>
              <w:t xml:space="preserve"> Положени сви изборни предмети из области музике на основним академским студијама, завршена средња музичка школа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b/>
                <w:bCs/>
                <w:lang w:val="sr-Cyrl-CS"/>
              </w:rPr>
            </w:pPr>
            <w:r w:rsidRPr="000D2386">
              <w:rPr>
                <w:b/>
                <w:bCs/>
                <w:lang w:val="sr-Cyrl-CS"/>
              </w:rPr>
              <w:t>Циљ предмета</w:t>
            </w:r>
          </w:p>
          <w:p w:rsidR="008E24B9" w:rsidRPr="000D2386" w:rsidRDefault="008E24B9" w:rsidP="00775DE7">
            <w:pPr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Оспособити студенте за рад са школским ансамблима, израду аранжмана за хор и школски оркестар.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b/>
                <w:bCs/>
                <w:lang w:val="sr-Cyrl-CS"/>
              </w:rPr>
            </w:pPr>
            <w:r w:rsidRPr="000D2386">
              <w:rPr>
                <w:b/>
                <w:bCs/>
                <w:lang w:val="sr-Cyrl-CS"/>
              </w:rPr>
              <w:t xml:space="preserve">Исход предмета </w:t>
            </w:r>
          </w:p>
          <w:p w:rsidR="008E24B9" w:rsidRPr="000D2386" w:rsidRDefault="008E24B9" w:rsidP="00775DE7">
            <w:pPr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Студент је оспособљен за припрему, организацију и рад са школским ансамблима, избор композиција и израду аранжмана за хор и школски оркестар и извођење на школским приредбама.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b/>
                <w:bCs/>
                <w:lang w:val="ru-RU"/>
              </w:rPr>
            </w:pPr>
            <w:r w:rsidRPr="000D2386">
              <w:rPr>
                <w:b/>
                <w:bCs/>
                <w:lang w:val="sr-Cyrl-CS"/>
              </w:rPr>
              <w:t>Садржај предмета</w:t>
            </w:r>
          </w:p>
          <w:p w:rsidR="008E24B9" w:rsidRPr="000D2386" w:rsidRDefault="008E24B9" w:rsidP="00775DE7">
            <w:pPr>
              <w:jc w:val="both"/>
              <w:rPr>
                <w:i/>
                <w:iCs/>
                <w:lang w:val="sr-Cyrl-CS"/>
              </w:rPr>
            </w:pPr>
            <w:r w:rsidRPr="000D2386">
              <w:rPr>
                <w:i/>
                <w:iCs/>
                <w:lang w:val="sr-Cyrl-CS"/>
              </w:rPr>
              <w:t>Теоријска настава</w:t>
            </w:r>
          </w:p>
          <w:p w:rsidR="008E24B9" w:rsidRPr="000D2386" w:rsidRDefault="008E24B9" w:rsidP="00775DE7">
            <w:pPr>
              <w:jc w:val="both"/>
              <w:rPr>
                <w:iCs/>
                <w:lang w:val="sr-Cyrl-CS"/>
              </w:rPr>
            </w:pPr>
            <w:r w:rsidRPr="000D2386">
              <w:rPr>
                <w:iCs/>
                <w:lang w:val="sr-Cyrl-CS"/>
              </w:rPr>
              <w:t xml:space="preserve">Школски хор - Аудиција. Рад на вокалној техници. Организација хорске пробе и припрема за јавни наступ. </w:t>
            </w:r>
          </w:p>
          <w:p w:rsidR="008E24B9" w:rsidRPr="000D2386" w:rsidRDefault="008E24B9" w:rsidP="00775DE7">
            <w:pPr>
              <w:jc w:val="both"/>
              <w:rPr>
                <w:iCs/>
                <w:lang w:val="sr-Cyrl-CS"/>
              </w:rPr>
            </w:pPr>
            <w:r w:rsidRPr="000D2386">
              <w:rPr>
                <w:iCs/>
                <w:lang w:val="sr-Cyrl-CS"/>
              </w:rPr>
              <w:t>Школски оркестар – Врсте школских ансамбала. Избор инструмената. Рад са школским оркестром и припрема за јавни наступ.</w:t>
            </w:r>
          </w:p>
          <w:p w:rsidR="008E24B9" w:rsidRDefault="008E24B9" w:rsidP="00775DE7">
            <w:pPr>
              <w:jc w:val="both"/>
              <w:rPr>
                <w:iCs/>
                <w:lang w:val="sr-Cyrl-CS"/>
              </w:rPr>
            </w:pPr>
            <w:r w:rsidRPr="000D2386">
              <w:rPr>
                <w:iCs/>
                <w:lang w:val="sr-Cyrl-CS"/>
              </w:rPr>
              <w:t>Израда аранжмана за хор и оркестар. Основи дириговања.</w:t>
            </w:r>
          </w:p>
          <w:p w:rsidR="008E24B9" w:rsidRPr="000D2386" w:rsidRDefault="008E24B9" w:rsidP="00775DE7">
            <w:pPr>
              <w:jc w:val="both"/>
              <w:rPr>
                <w:iCs/>
                <w:lang w:val="sr-Cyrl-CS"/>
              </w:rPr>
            </w:pPr>
          </w:p>
          <w:p w:rsidR="008E24B9" w:rsidRDefault="008E24B9" w:rsidP="00775DE7">
            <w:pPr>
              <w:jc w:val="both"/>
              <w:rPr>
                <w:i/>
                <w:iCs/>
                <w:lang w:val="ru-RU"/>
              </w:rPr>
            </w:pPr>
            <w:r w:rsidRPr="000D2386">
              <w:rPr>
                <w:i/>
                <w:iCs/>
                <w:lang w:val="sr-Cyrl-CS"/>
              </w:rPr>
              <w:t>Практична настава</w:t>
            </w:r>
          </w:p>
          <w:p w:rsidR="008E24B9" w:rsidRPr="000D2386" w:rsidRDefault="008E24B9" w:rsidP="00775DE7">
            <w:pPr>
              <w:jc w:val="both"/>
              <w:rPr>
                <w:bCs/>
                <w:i/>
                <w:lang w:val="ru-RU"/>
              </w:rPr>
            </w:pPr>
            <w:r w:rsidRPr="000D2386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8E24B9" w:rsidRPr="000D2386" w:rsidRDefault="008E24B9" w:rsidP="00775DE7">
            <w:pPr>
              <w:jc w:val="both"/>
              <w:rPr>
                <w:iCs/>
                <w:lang w:val="sr-Cyrl-CS"/>
              </w:rPr>
            </w:pPr>
            <w:r w:rsidRPr="000D2386">
              <w:rPr>
                <w:iCs/>
                <w:lang w:val="sr-Cyrl-CS"/>
              </w:rPr>
              <w:t xml:space="preserve">Израда аранжмана за школске ансамбле. Мануелна техника.  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b/>
                <w:bCs/>
                <w:lang w:val="sr-Cyrl-CS"/>
              </w:rPr>
            </w:pPr>
            <w:r w:rsidRPr="000D2386">
              <w:rPr>
                <w:b/>
                <w:bCs/>
                <w:lang w:val="sr-Cyrl-CS"/>
              </w:rPr>
              <w:t xml:space="preserve">Литература </w:t>
            </w:r>
          </w:p>
          <w:p w:rsidR="008E24B9" w:rsidRPr="000D2386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 xml:space="preserve">Костић, </w:t>
            </w:r>
            <w:r>
              <w:rPr>
                <w:bCs/>
                <w:lang w:val="sr-Cyrl-CS"/>
              </w:rPr>
              <w:t>С. (</w:t>
            </w:r>
            <w:r w:rsidRPr="000D2386">
              <w:rPr>
                <w:bCs/>
                <w:lang w:val="sr-Cyrl-CS"/>
              </w:rPr>
              <w:t>1997</w:t>
            </w:r>
            <w:r>
              <w:rPr>
                <w:bCs/>
                <w:lang w:val="sr-Cyrl-CS"/>
              </w:rPr>
              <w:t xml:space="preserve">). </w:t>
            </w:r>
            <w:r w:rsidRPr="000D2386">
              <w:rPr>
                <w:bCs/>
                <w:i/>
                <w:lang w:val="sr-Cyrl-CS"/>
              </w:rPr>
              <w:t>Хорско дириговање</w:t>
            </w:r>
            <w:r>
              <w:rPr>
                <w:bCs/>
                <w:lang w:val="sr-Cyrl-CS"/>
              </w:rPr>
              <w:t>. Ниш</w:t>
            </w:r>
            <w:r w:rsidRPr="000D2386">
              <w:rPr>
                <w:bCs/>
                <w:lang w:val="sr-Cyrl-CS"/>
              </w:rPr>
              <w:t>.</w:t>
            </w:r>
          </w:p>
          <w:p w:rsidR="008E24B9" w:rsidRPr="000D2386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 xml:space="preserve">Деспић, </w:t>
            </w:r>
            <w:r>
              <w:rPr>
                <w:bCs/>
                <w:lang w:val="sr-Cyrl-CS"/>
              </w:rPr>
              <w:t xml:space="preserve">Д. (1989). </w:t>
            </w:r>
            <w:r w:rsidRPr="000D2386">
              <w:rPr>
                <w:bCs/>
                <w:i/>
                <w:lang w:val="sr-Cyrl-CS"/>
              </w:rPr>
              <w:t>Вишегласни аранжмани</w:t>
            </w:r>
            <w:r>
              <w:rPr>
                <w:bCs/>
                <w:lang w:val="sr-Cyrl-CS"/>
              </w:rPr>
              <w:t>.</w:t>
            </w:r>
            <w:r w:rsidRPr="000D2386">
              <w:rPr>
                <w:bCs/>
                <w:lang w:val="sr-Cyrl-CS"/>
              </w:rPr>
              <w:t xml:space="preserve"> Универзитет уметности Београд.</w:t>
            </w:r>
          </w:p>
          <w:p w:rsidR="008E24B9" w:rsidRPr="000D2386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 xml:space="preserve">Деспић, </w:t>
            </w:r>
            <w:r>
              <w:rPr>
                <w:bCs/>
                <w:lang w:val="sr-Cyrl-CS"/>
              </w:rPr>
              <w:t xml:space="preserve">Д. (1989). </w:t>
            </w:r>
            <w:r w:rsidRPr="000D2386">
              <w:rPr>
                <w:bCs/>
                <w:i/>
                <w:lang w:val="sr-Cyrl-CS"/>
              </w:rPr>
              <w:t>Двоглас</w:t>
            </w:r>
            <w:r>
              <w:rPr>
                <w:bCs/>
                <w:lang w:val="sr-Cyrl-CS"/>
              </w:rPr>
              <w:t xml:space="preserve">. Београд: </w:t>
            </w:r>
            <w:r w:rsidRPr="000D2386">
              <w:rPr>
                <w:bCs/>
                <w:lang w:val="sr-Cyrl-CS"/>
              </w:rPr>
              <w:t>Универзитет уметности Београд.</w:t>
            </w:r>
          </w:p>
          <w:p w:rsidR="008E24B9" w:rsidRPr="00D72428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i/>
                <w:lang w:val="sr-Cyrl-CS"/>
              </w:rPr>
            </w:pPr>
            <w:r w:rsidRPr="000D2386">
              <w:rPr>
                <w:bCs/>
                <w:lang w:val="sr-Cyrl-CS"/>
              </w:rPr>
              <w:t xml:space="preserve">Хаднађев, </w:t>
            </w:r>
            <w:r>
              <w:rPr>
                <w:bCs/>
                <w:lang w:val="sr-Cyrl-CS"/>
              </w:rPr>
              <w:t xml:space="preserve">М. </w:t>
            </w:r>
            <w:r w:rsidRPr="000D2386">
              <w:rPr>
                <w:bCs/>
                <w:i/>
                <w:lang w:val="sr-Cyrl-CS"/>
              </w:rPr>
              <w:t>Од аудиције до концетра</w:t>
            </w:r>
            <w:r>
              <w:rPr>
                <w:bCs/>
                <w:i/>
                <w:lang w:val="sr-Cyrl-CS"/>
              </w:rPr>
              <w:t>.</w:t>
            </w:r>
          </w:p>
          <w:p w:rsidR="008E24B9" w:rsidRPr="00D72428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i/>
                <w:lang w:val="sr-Cyrl-CS"/>
              </w:rPr>
            </w:pPr>
            <w:r w:rsidRPr="00D72428">
              <w:rPr>
                <w:bCs/>
                <w:lang w:val="sr-Cyrl-CS"/>
              </w:rPr>
              <w:t xml:space="preserve"> Хорске композиције композитора различитих стилских епоха</w:t>
            </w:r>
          </w:p>
        </w:tc>
      </w:tr>
      <w:tr w:rsidR="008E24B9" w:rsidRPr="000D2386" w:rsidTr="00775DE7">
        <w:tc>
          <w:tcPr>
            <w:tcW w:w="9190" w:type="dxa"/>
            <w:gridSpan w:val="6"/>
          </w:tcPr>
          <w:p w:rsidR="008E24B9" w:rsidRPr="000D2386" w:rsidRDefault="008E24B9" w:rsidP="00775DE7">
            <w:pPr>
              <w:rPr>
                <w:b/>
                <w:bCs/>
                <w:lang w:val="en-US"/>
              </w:rPr>
            </w:pPr>
            <w:r w:rsidRPr="000D2386">
              <w:rPr>
                <w:b/>
                <w:bCs/>
                <w:lang w:val="sr-Cyrl-CS"/>
              </w:rPr>
              <w:t xml:space="preserve">Број часова </w:t>
            </w:r>
            <w:r w:rsidRPr="000D2386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</w:tcPr>
          <w:p w:rsidR="008E24B9" w:rsidRPr="000D2386" w:rsidRDefault="008E24B9" w:rsidP="00775DE7">
            <w:pPr>
              <w:rPr>
                <w:b/>
                <w:bCs/>
                <w:lang w:val="ru-RU"/>
              </w:rPr>
            </w:pPr>
            <w:r w:rsidRPr="000D2386">
              <w:rPr>
                <w:lang w:val="en-US"/>
              </w:rPr>
              <w:t>Остали часови</w:t>
            </w:r>
          </w:p>
        </w:tc>
      </w:tr>
      <w:tr w:rsidR="008E24B9" w:rsidRPr="000D2386" w:rsidTr="00775DE7">
        <w:tc>
          <w:tcPr>
            <w:tcW w:w="1727" w:type="dxa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r w:rsidRPr="000D2386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0D2386">
              <w:rPr>
                <w:bCs/>
                <w:lang w:val="sr-Cyrl-CS"/>
              </w:rPr>
              <w:t>30</w:t>
            </w:r>
          </w:p>
        </w:tc>
        <w:tc>
          <w:tcPr>
            <w:tcW w:w="1169" w:type="dxa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r w:rsidRPr="000D2386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0D2386">
              <w:rPr>
                <w:bCs/>
                <w:lang w:val="sr-Cyrl-CS"/>
              </w:rPr>
              <w:t>15</w:t>
            </w:r>
          </w:p>
        </w:tc>
        <w:tc>
          <w:tcPr>
            <w:tcW w:w="2954" w:type="dxa"/>
            <w:gridSpan w:val="2"/>
          </w:tcPr>
          <w:p w:rsidR="008E24B9" w:rsidRPr="000D2386" w:rsidRDefault="008E24B9" w:rsidP="00775DE7">
            <w:pPr>
              <w:rPr>
                <w:bCs/>
                <w:lang w:val="en-US"/>
              </w:rPr>
            </w:pPr>
            <w:r w:rsidRPr="000D2386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40" w:type="dxa"/>
            <w:gridSpan w:val="2"/>
          </w:tcPr>
          <w:p w:rsidR="008E24B9" w:rsidRPr="00D40FDE" w:rsidRDefault="008E24B9" w:rsidP="00775DE7">
            <w:pPr>
              <w:rPr>
                <w:bCs/>
                <w:lang w:val="sr-Cyrl-RS"/>
              </w:rPr>
            </w:pPr>
            <w:r w:rsidRPr="000D2386">
              <w:rPr>
                <w:bCs/>
                <w:lang w:val="en-US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8E24B9" w:rsidRPr="000D2386" w:rsidRDefault="008E24B9" w:rsidP="00775DE7">
            <w:pPr>
              <w:rPr>
                <w:bCs/>
                <w:lang w:val="en-US"/>
              </w:rPr>
            </w:pPr>
          </w:p>
        </w:tc>
        <w:tc>
          <w:tcPr>
            <w:tcW w:w="1799" w:type="dxa"/>
            <w:gridSpan w:val="2"/>
            <w:vMerge/>
          </w:tcPr>
          <w:p w:rsidR="008E24B9" w:rsidRPr="000D2386" w:rsidRDefault="008E24B9" w:rsidP="00775DE7">
            <w:pPr>
              <w:rPr>
                <w:b/>
                <w:bCs/>
                <w:lang w:val="en-US"/>
              </w:rPr>
            </w:pP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b/>
                <w:bCs/>
                <w:lang w:val="sr-Cyrl-CS"/>
              </w:rPr>
            </w:pPr>
            <w:r w:rsidRPr="000D2386">
              <w:rPr>
                <w:b/>
                <w:bCs/>
                <w:lang w:val="sr-Cyrl-CS"/>
              </w:rPr>
              <w:t>Методе извођења наставе</w:t>
            </w:r>
          </w:p>
          <w:p w:rsidR="008E24B9" w:rsidRPr="000D2386" w:rsidRDefault="008E24B9" w:rsidP="00775DE7">
            <w:pPr>
              <w:rPr>
                <w:lang w:val="sr-Cyrl-CS"/>
              </w:rPr>
            </w:pPr>
            <w:r w:rsidRPr="000D2386">
              <w:rPr>
                <w:lang w:val="sr-Cyrl-CS"/>
              </w:rPr>
              <w:t>Предавања, теоријске и практичне вежбе.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center"/>
              <w:rPr>
                <w:b/>
                <w:bCs/>
                <w:lang w:val="ru-RU"/>
              </w:rPr>
            </w:pPr>
            <w:r w:rsidRPr="000D2386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lang w:val="sr-Cyrl-CS"/>
              </w:rPr>
            </w:pPr>
            <w:r w:rsidRPr="000D2386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5" w:type="dxa"/>
            <w:gridSpan w:val="2"/>
          </w:tcPr>
          <w:p w:rsidR="008E24B9" w:rsidRPr="00415A5C" w:rsidRDefault="008E24B9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lang w:val="en-US"/>
              </w:rPr>
            </w:pPr>
            <w:r w:rsidRPr="000D2386">
              <w:rPr>
                <w:lang w:val="en-US"/>
              </w:rPr>
              <w:t xml:space="preserve">Завршни испит </w:t>
            </w:r>
          </w:p>
        </w:tc>
        <w:tc>
          <w:tcPr>
            <w:tcW w:w="1417" w:type="dxa"/>
            <w:shd w:val="clear" w:color="auto" w:fill="auto"/>
          </w:tcPr>
          <w:p w:rsidR="008E24B9" w:rsidRPr="00415A5C" w:rsidRDefault="008E24B9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5" w:type="dxa"/>
            <w:gridSpan w:val="2"/>
          </w:tcPr>
          <w:p w:rsidR="008E24B9" w:rsidRPr="000D2386" w:rsidRDefault="008E24B9" w:rsidP="00775DE7">
            <w:pPr>
              <w:jc w:val="center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10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практична настава</w:t>
            </w:r>
          </w:p>
        </w:tc>
        <w:tc>
          <w:tcPr>
            <w:tcW w:w="2115" w:type="dxa"/>
            <w:gridSpan w:val="2"/>
          </w:tcPr>
          <w:p w:rsidR="008E24B9" w:rsidRPr="000D2386" w:rsidRDefault="008E24B9" w:rsidP="00775DE7">
            <w:pPr>
              <w:jc w:val="center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30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0D2386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8E24B9" w:rsidRPr="000D2386" w:rsidRDefault="008E24B9" w:rsidP="00775DE7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колоквијум-и</w:t>
            </w:r>
          </w:p>
        </w:tc>
        <w:tc>
          <w:tcPr>
            <w:tcW w:w="2115" w:type="dxa"/>
            <w:gridSpan w:val="2"/>
          </w:tcPr>
          <w:p w:rsidR="008E24B9" w:rsidRPr="000D2386" w:rsidRDefault="008E24B9" w:rsidP="00775DE7">
            <w:pPr>
              <w:rPr>
                <w:b/>
                <w:bCs/>
                <w:lang w:val="sr-Cyrl-CS"/>
              </w:rPr>
            </w:pPr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lang w:val="sr-Cyrl-CS"/>
              </w:rPr>
            </w:pPr>
            <w:r w:rsidRPr="000D2386">
              <w:rPr>
                <w:lang w:val="sr-Cyrl-CS"/>
              </w:rPr>
              <w:t>семинар-и</w:t>
            </w:r>
          </w:p>
        </w:tc>
        <w:tc>
          <w:tcPr>
            <w:tcW w:w="2115" w:type="dxa"/>
            <w:gridSpan w:val="2"/>
          </w:tcPr>
          <w:p w:rsidR="008E24B9" w:rsidRPr="000D2386" w:rsidRDefault="008E24B9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30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B42094"/>
    <w:multiLevelType w:val="hybridMultilevel"/>
    <w:tmpl w:val="60F2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24"/>
  </w:num>
  <w:num w:numId="5">
    <w:abstractNumId w:val="19"/>
  </w:num>
  <w:num w:numId="6">
    <w:abstractNumId w:val="3"/>
  </w:num>
  <w:num w:numId="7">
    <w:abstractNumId w:val="22"/>
  </w:num>
  <w:num w:numId="8">
    <w:abstractNumId w:val="6"/>
  </w:num>
  <w:num w:numId="9">
    <w:abstractNumId w:val="1"/>
  </w:num>
  <w:num w:numId="10">
    <w:abstractNumId w:val="18"/>
  </w:num>
  <w:num w:numId="11">
    <w:abstractNumId w:val="23"/>
  </w:num>
  <w:num w:numId="12">
    <w:abstractNumId w:val="9"/>
  </w:num>
  <w:num w:numId="13">
    <w:abstractNumId w:val="15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6"/>
  </w:num>
  <w:num w:numId="19">
    <w:abstractNumId w:val="5"/>
  </w:num>
  <w:num w:numId="20">
    <w:abstractNumId w:val="20"/>
  </w:num>
  <w:num w:numId="21">
    <w:abstractNumId w:val="21"/>
  </w:num>
  <w:num w:numId="22">
    <w:abstractNumId w:val="4"/>
  </w:num>
  <w:num w:numId="23">
    <w:abstractNumId w:val="0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A62C9"/>
    <w:rsid w:val="002C3361"/>
    <w:rsid w:val="002F0AFA"/>
    <w:rsid w:val="004210A2"/>
    <w:rsid w:val="00447E1A"/>
    <w:rsid w:val="004729FB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E24B9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2013-09-24T10:24:00Z</dcterms:created>
  <dcterms:modified xsi:type="dcterms:W3CDTF">2013-09-24T10:24:00Z</dcterms:modified>
</cp:coreProperties>
</file>